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016" w:rsidRDefault="00E20016" w:rsidP="00E20016">
      <w:pPr>
        <w:ind w:hanging="42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Список на аттестацию </w:t>
      </w:r>
      <w:r w:rsidR="00447629">
        <w:rPr>
          <w:rFonts w:ascii="Times New Roman" w:hAnsi="Times New Roman" w:cs="Times New Roman"/>
          <w:b/>
          <w:sz w:val="28"/>
          <w:szCs w:val="28"/>
          <w:u w:val="single"/>
        </w:rPr>
        <w:t>29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.01.2026</w:t>
      </w:r>
    </w:p>
    <w:tbl>
      <w:tblPr>
        <w:tblW w:w="146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"/>
        <w:gridCol w:w="3666"/>
        <w:gridCol w:w="8521"/>
        <w:gridCol w:w="1942"/>
      </w:tblGrid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5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Андреев Александр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 смены,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  <w:bookmarkStart w:id="0" w:name="_GoBack"/>
        <w:bookmarkEnd w:id="0"/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6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Береснев Василий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заместитель главного энергетика,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"ПАРАЛЛЕЛЬ"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7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Глушков Михаил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МКУК "ТОСНЕНСКАЯ МЦБС"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8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Гончаров Антон Дмитриевич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слесарь по ремонту технологического оборудования,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9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Калиничев Сергей Борисович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группы эксплуатации технических систем отдела МТО,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 ЛО "Региональный мониторинговый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0" w:history="1">
              <w:proofErr w:type="spellStart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Камков</w:t>
              </w:r>
              <w:proofErr w:type="spellEnd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Дмитрий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 смены,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1" w:history="1">
              <w:proofErr w:type="spellStart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Матюшев</w:t>
              </w:r>
              <w:proofErr w:type="spellEnd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Алексей Михайлович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ведущий инженер по ремонту оборудования,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АО "</w:t>
            </w:r>
            <w:proofErr w:type="spell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Тубекс</w:t>
            </w:r>
            <w:proofErr w:type="spell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2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Назаров Андрей Георгиевич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мастер смены,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3" w:history="1">
              <w:proofErr w:type="spellStart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Погожев</w:t>
              </w:r>
              <w:proofErr w:type="spellEnd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Макар Алексеевич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Наладчик машин и автоматических линий по производству изделий из пластмасс,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4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Прокофьев Михаил Андреевич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за электрохозяйство,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ДО "ТДШИ"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5" w:history="1">
              <w:proofErr w:type="spellStart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Рехлов</w:t>
              </w:r>
              <w:proofErr w:type="spellEnd"/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 xml:space="preserve"> Владимир Анатольевич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proofErr w:type="gram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главный</w:t>
            </w:r>
            <w:proofErr w:type="gram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энергетик,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"ПАРАЛЛЕЛЬ"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5.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6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Рудой Николай Николаевич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ответственного</w:t>
            </w:r>
            <w:proofErr w:type="gram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за электрохозяйство,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МКОУ ДО "ТДШИ"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4.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7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Рыбаков Евгений Леонидович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Инженер-энергетик,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МКУК "ТОСНЕНСКАЯ МЦБС"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1. 4.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8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Соломин Павел Павлович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Наладчик машин и автоматических линий по производству изделий из пластмасс,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ООО "АЛПЛА" филиал г. Тосно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19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Харьков Дмитрий Александрович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Электромонтер,</w:t>
            </w: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ГБУЗ ЛО "</w:t>
            </w:r>
            <w:proofErr w:type="gram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ТОСНЕНСКАЯ</w:t>
            </w:r>
            <w:proofErr w:type="gram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КМБ"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ПТ. НПР. 0. 2. ОБ</w:t>
            </w:r>
          </w:p>
        </w:tc>
      </w:tr>
      <w:tr w:rsidR="00447629" w:rsidRPr="00447629" w:rsidTr="00447629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hyperlink r:id="rId20" w:history="1">
              <w:r w:rsidRPr="00447629">
                <w:rPr>
                  <w:rFonts w:ascii="Arial" w:eastAsia="Times New Roman" w:hAnsi="Arial" w:cs="Arial"/>
                  <w:b/>
                  <w:bCs/>
                  <w:color w:val="228FDB"/>
                  <w:sz w:val="20"/>
                  <w:szCs w:val="20"/>
                  <w:lang w:eastAsia="ru-RU"/>
                </w:rPr>
                <w:t>Щербина Валерий Васильевич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Начальник сектора предупредительных и восстановительных работ отдела МТО</w:t>
            </w:r>
            <w:proofErr w:type="gramStart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br/>
              <w:t>ГКУ ЛО "Региональный мониторинговый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47629" w:rsidRPr="00447629" w:rsidRDefault="00447629" w:rsidP="004476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  <w:r w:rsidRPr="00447629"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  <w:t>ТС</w:t>
            </w:r>
          </w:p>
        </w:tc>
      </w:tr>
    </w:tbl>
    <w:p w:rsidR="00447629" w:rsidRDefault="00447629" w:rsidP="00447629">
      <w:pPr>
        <w:ind w:hanging="426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47629" w:rsidSect="00BE22E3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C6"/>
    <w:rsid w:val="001E2B8F"/>
    <w:rsid w:val="00233DDC"/>
    <w:rsid w:val="00361E0A"/>
    <w:rsid w:val="00447629"/>
    <w:rsid w:val="00452BCF"/>
    <w:rsid w:val="00460207"/>
    <w:rsid w:val="00500048"/>
    <w:rsid w:val="006F1773"/>
    <w:rsid w:val="007171C6"/>
    <w:rsid w:val="009A13DE"/>
    <w:rsid w:val="00A95D1F"/>
    <w:rsid w:val="00B4200D"/>
    <w:rsid w:val="00B615D7"/>
    <w:rsid w:val="00BA3B1D"/>
    <w:rsid w:val="00BE22E3"/>
    <w:rsid w:val="00D0171C"/>
    <w:rsid w:val="00D70002"/>
    <w:rsid w:val="00E20016"/>
    <w:rsid w:val="00F4644C"/>
    <w:rsid w:val="00FB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2E3"/>
    <w:rPr>
      <w:color w:val="0000FF"/>
      <w:u w:val="single"/>
    </w:rPr>
  </w:style>
  <w:style w:type="character" w:customStyle="1" w:styleId="progress">
    <w:name w:val="_progress"/>
    <w:basedOn w:val="a0"/>
    <w:rsid w:val="00BE22E3"/>
  </w:style>
  <w:style w:type="character" w:customStyle="1" w:styleId="total">
    <w:name w:val="_total"/>
    <w:basedOn w:val="a0"/>
    <w:rsid w:val="00BE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4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tb.gosnadzor.ru/examgroup/1772/examevent/6058835/monitor/11261734" TargetMode="External"/><Relationship Id="rId13" Type="http://schemas.openxmlformats.org/officeDocument/2006/relationships/hyperlink" Target="https://eptb.gosnadzor.ru/examgroup/1772/examevent/6058835/monitor/11268149" TargetMode="External"/><Relationship Id="rId18" Type="http://schemas.openxmlformats.org/officeDocument/2006/relationships/hyperlink" Target="https://eptb.gosnadzor.ru/examgroup/1772/examevent/6058835/monitor/1126812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eptb.gosnadzor.ru/examgroup/1772/examevent/6058835/monitor/11263931" TargetMode="External"/><Relationship Id="rId12" Type="http://schemas.openxmlformats.org/officeDocument/2006/relationships/hyperlink" Target="https://eptb.gosnadzor.ru/examgroup/1772/examevent/6058835/monitor/11268195" TargetMode="External"/><Relationship Id="rId17" Type="http://schemas.openxmlformats.org/officeDocument/2006/relationships/hyperlink" Target="https://eptb.gosnadzor.ru/examgroup/1772/examevent/6058835/monitor/1126396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ptb.gosnadzor.ru/examgroup/1772/examevent/6058835/monitor/11242280" TargetMode="External"/><Relationship Id="rId20" Type="http://schemas.openxmlformats.org/officeDocument/2006/relationships/hyperlink" Target="https://eptb.gosnadzor.ru/examgroup/1772/examevent/6058835/monitor/11255098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72/examevent/6058835/monitor/11242302" TargetMode="External"/><Relationship Id="rId11" Type="http://schemas.openxmlformats.org/officeDocument/2006/relationships/hyperlink" Target="https://eptb.gosnadzor.ru/examgroup/1772/examevent/6058835/monitor/11261663" TargetMode="External"/><Relationship Id="rId5" Type="http://schemas.openxmlformats.org/officeDocument/2006/relationships/hyperlink" Target="https://eptb.gosnadzor.ru/examgroup/1772/examevent/6058835/monitor/11268176" TargetMode="External"/><Relationship Id="rId15" Type="http://schemas.openxmlformats.org/officeDocument/2006/relationships/hyperlink" Target="https://eptb.gosnadzor.ru/examgroup/1772/examevent/6058835/monitor/11242295" TargetMode="External"/><Relationship Id="rId10" Type="http://schemas.openxmlformats.org/officeDocument/2006/relationships/hyperlink" Target="https://eptb.gosnadzor.ru/examgroup/1772/examevent/6058835/monitor/11268159" TargetMode="External"/><Relationship Id="rId19" Type="http://schemas.openxmlformats.org/officeDocument/2006/relationships/hyperlink" Target="https://eptb.gosnadzor.ru/examgroup/1772/examevent/6058835/monitor/11272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72/examevent/6058835/monitor/11255080" TargetMode="External"/><Relationship Id="rId14" Type="http://schemas.openxmlformats.org/officeDocument/2006/relationships/hyperlink" Target="https://eptb.gosnadzor.ru/examgroup/1772/examevent/6058835/monitor/1124228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Гольцварт Анна Александровна</dc:creator>
  <cp:lastModifiedBy>Гольцварт Анна Александровна</cp:lastModifiedBy>
  <cp:revision>2</cp:revision>
  <dcterms:created xsi:type="dcterms:W3CDTF">2026-01-28T06:02:00Z</dcterms:created>
  <dcterms:modified xsi:type="dcterms:W3CDTF">2026-01-28T06:02:00Z</dcterms:modified>
</cp:coreProperties>
</file>